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C4" w:rsidRPr="008D79C4" w:rsidRDefault="008D79C4" w:rsidP="00F7582B">
      <w:pPr>
        <w:pStyle w:val="Default"/>
        <w:rPr>
          <w:rFonts w:asciiTheme="minorHAnsi" w:hAnsiTheme="minorHAnsi"/>
        </w:rPr>
      </w:pPr>
      <w:r w:rsidRPr="00360D1D">
        <w:rPr>
          <w:noProof/>
          <w:lang w:eastAsia="fr-FR"/>
        </w:rPr>
        <w:drawing>
          <wp:inline distT="0" distB="0" distL="0" distR="0">
            <wp:extent cx="962025" cy="860348"/>
            <wp:effectExtent l="0" t="0" r="0" b="0"/>
            <wp:docPr id="1" name="Image 1" descr="Ai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401" cy="863367"/>
                    </a:xfrm>
                    <a:prstGeom prst="rect">
                      <a:avLst/>
                    </a:prstGeom>
                    <a:noFill/>
                    <a:ln>
                      <a:noFill/>
                    </a:ln>
                  </pic:spPr>
                </pic:pic>
              </a:graphicData>
            </a:graphic>
          </wp:inline>
        </w:drawing>
      </w:r>
    </w:p>
    <w:p w:rsidR="008D79C4" w:rsidRDefault="008D79C4" w:rsidP="008D79C4">
      <w:pPr>
        <w:pStyle w:val="Default"/>
        <w:rPr>
          <w:rFonts w:asciiTheme="minorHAnsi" w:hAnsiTheme="minorHAnsi"/>
        </w:rPr>
      </w:pPr>
    </w:p>
    <w:p w:rsidR="008D79C4" w:rsidRPr="008D79C4" w:rsidRDefault="00D35BF2" w:rsidP="008D79C4">
      <w:pPr>
        <w:pStyle w:val="Default"/>
        <w:rPr>
          <w:rFonts w:asciiTheme="minorHAnsi" w:hAnsiTheme="minorHAnsi"/>
        </w:rPr>
      </w:pPr>
      <w:r>
        <w:rPr>
          <w:rFonts w:asciiTheme="minorHAnsi" w:hAnsiTheme="minorHAnsi"/>
        </w:rPr>
        <w:t>La SAEML Air 12, société exploitante de l’aéroport de Rodez, recherche son</w:t>
      </w:r>
      <w:r w:rsidR="008D79C4" w:rsidRPr="008D79C4">
        <w:rPr>
          <w:rFonts w:asciiTheme="minorHAnsi" w:hAnsiTheme="minorHAnsi"/>
        </w:rPr>
        <w:t xml:space="preserve"> : </w:t>
      </w:r>
    </w:p>
    <w:p w:rsidR="008D79C4" w:rsidRPr="008D79C4" w:rsidRDefault="008D79C4" w:rsidP="008D79C4">
      <w:pPr>
        <w:pStyle w:val="Default"/>
        <w:rPr>
          <w:rFonts w:asciiTheme="minorHAnsi" w:hAnsiTheme="minorHAnsi"/>
        </w:rPr>
      </w:pPr>
    </w:p>
    <w:p w:rsidR="008D79C4" w:rsidRPr="008D79C4" w:rsidRDefault="008D79C4" w:rsidP="008D79C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rPr>
      </w:pPr>
      <w:r w:rsidRPr="008D79C4">
        <w:rPr>
          <w:rFonts w:asciiTheme="minorHAnsi" w:hAnsiTheme="minorHAnsi"/>
          <w:b/>
        </w:rPr>
        <w:t>Directeur Général</w:t>
      </w:r>
      <w:r w:rsidR="00D35BF2">
        <w:rPr>
          <w:rFonts w:asciiTheme="minorHAnsi" w:hAnsiTheme="minorHAnsi"/>
          <w:b/>
        </w:rPr>
        <w:t xml:space="preserve">  (H – F)</w:t>
      </w:r>
    </w:p>
    <w:p w:rsidR="008D79C4" w:rsidRDefault="008D79C4" w:rsidP="008D79C4">
      <w:pPr>
        <w:pStyle w:val="Default"/>
        <w:rPr>
          <w:rFonts w:asciiTheme="minorHAnsi" w:hAnsiTheme="minorHAnsi"/>
        </w:rPr>
      </w:pPr>
    </w:p>
    <w:p w:rsidR="001F279F" w:rsidRDefault="00D35BF2" w:rsidP="001F279F">
      <w:pPr>
        <w:pStyle w:val="Default"/>
        <w:jc w:val="both"/>
        <w:rPr>
          <w:rFonts w:asciiTheme="minorHAnsi" w:hAnsiTheme="minorHAnsi"/>
        </w:rPr>
      </w:pPr>
      <w:r>
        <w:rPr>
          <w:rFonts w:asciiTheme="minorHAnsi" w:hAnsiTheme="minorHAnsi"/>
        </w:rPr>
        <w:t>Le Directeur Général, en sa qualité de mandataire social, reportera au Président de la Société et exercera les responsabilités les plus étendues dans l’exercice de sa mission dont les principales composantes sont décrites ci-après :</w:t>
      </w:r>
    </w:p>
    <w:p w:rsidR="008D79C4" w:rsidRPr="008D79C4" w:rsidRDefault="008D79C4" w:rsidP="001F279F">
      <w:pPr>
        <w:pStyle w:val="Default"/>
        <w:jc w:val="both"/>
        <w:rPr>
          <w:rFonts w:asciiTheme="minorHAnsi" w:hAnsiTheme="minorHAnsi"/>
        </w:rPr>
      </w:pPr>
    </w:p>
    <w:p w:rsidR="008D79C4" w:rsidRDefault="008D79C4" w:rsidP="001F279F">
      <w:pPr>
        <w:pStyle w:val="Default"/>
        <w:jc w:val="both"/>
        <w:rPr>
          <w:rFonts w:asciiTheme="minorHAnsi" w:hAnsiTheme="minorHAnsi"/>
          <w:u w:val="single"/>
        </w:rPr>
      </w:pPr>
      <w:r w:rsidRPr="00152DBE">
        <w:rPr>
          <w:rFonts w:asciiTheme="minorHAnsi" w:hAnsiTheme="minorHAnsi"/>
          <w:u w:val="single"/>
        </w:rPr>
        <w:t xml:space="preserve">MISSIONS </w:t>
      </w:r>
    </w:p>
    <w:p w:rsidR="008D177E" w:rsidRDefault="008D177E" w:rsidP="00C95DC3">
      <w:pPr>
        <w:pStyle w:val="Default"/>
        <w:numPr>
          <w:ilvl w:val="0"/>
          <w:numId w:val="1"/>
        </w:numPr>
        <w:spacing w:before="120"/>
        <w:ind w:left="714" w:hanging="357"/>
        <w:jc w:val="both"/>
        <w:rPr>
          <w:rFonts w:asciiTheme="minorHAnsi" w:hAnsiTheme="minorHAnsi"/>
        </w:rPr>
      </w:pPr>
      <w:r>
        <w:rPr>
          <w:rFonts w:asciiTheme="minorHAnsi" w:hAnsiTheme="minorHAnsi"/>
        </w:rPr>
        <w:t xml:space="preserve">Exploitation : </w:t>
      </w:r>
    </w:p>
    <w:p w:rsidR="00DF779A" w:rsidRDefault="00DF779A" w:rsidP="00DF779A">
      <w:pPr>
        <w:pStyle w:val="Default"/>
        <w:numPr>
          <w:ilvl w:val="1"/>
          <w:numId w:val="1"/>
        </w:numPr>
        <w:jc w:val="both"/>
        <w:rPr>
          <w:rFonts w:asciiTheme="minorHAnsi" w:hAnsiTheme="minorHAnsi"/>
        </w:rPr>
      </w:pPr>
      <w:r>
        <w:rPr>
          <w:rFonts w:asciiTheme="minorHAnsi" w:hAnsiTheme="minorHAnsi"/>
        </w:rPr>
        <w:t>S’assure de la mise en œuvre des obligations relatives à la certification aéroportuaire  et au transfert des missions de l’Etat,</w:t>
      </w:r>
    </w:p>
    <w:p w:rsidR="008D177E" w:rsidRDefault="00DF779A" w:rsidP="008D177E">
      <w:pPr>
        <w:pStyle w:val="Default"/>
        <w:numPr>
          <w:ilvl w:val="1"/>
          <w:numId w:val="1"/>
        </w:numPr>
        <w:jc w:val="both"/>
        <w:rPr>
          <w:rFonts w:asciiTheme="minorHAnsi" w:hAnsiTheme="minorHAnsi"/>
        </w:rPr>
      </w:pPr>
      <w:r>
        <w:rPr>
          <w:rFonts w:asciiTheme="minorHAnsi" w:hAnsiTheme="minorHAnsi"/>
        </w:rPr>
        <w:t>G</w:t>
      </w:r>
      <w:r w:rsidR="008D177E">
        <w:rPr>
          <w:rFonts w:asciiTheme="minorHAnsi" w:hAnsiTheme="minorHAnsi"/>
        </w:rPr>
        <w:t>aranti</w:t>
      </w:r>
      <w:r>
        <w:rPr>
          <w:rFonts w:asciiTheme="minorHAnsi" w:hAnsiTheme="minorHAnsi"/>
        </w:rPr>
        <w:t>t</w:t>
      </w:r>
      <w:r w:rsidR="008D177E">
        <w:rPr>
          <w:rFonts w:asciiTheme="minorHAnsi" w:hAnsiTheme="minorHAnsi"/>
        </w:rPr>
        <w:t xml:space="preserve"> le maintien en fonction des matériels et équipements,</w:t>
      </w:r>
    </w:p>
    <w:p w:rsidR="008D177E" w:rsidRDefault="00DF779A" w:rsidP="008D177E">
      <w:pPr>
        <w:pStyle w:val="Default"/>
        <w:numPr>
          <w:ilvl w:val="1"/>
          <w:numId w:val="1"/>
        </w:numPr>
        <w:jc w:val="both"/>
        <w:rPr>
          <w:rFonts w:asciiTheme="minorHAnsi" w:hAnsiTheme="minorHAnsi"/>
        </w:rPr>
      </w:pPr>
      <w:r>
        <w:rPr>
          <w:rFonts w:asciiTheme="minorHAnsi" w:hAnsiTheme="minorHAnsi"/>
        </w:rPr>
        <w:t>S</w:t>
      </w:r>
      <w:r w:rsidR="008D177E">
        <w:rPr>
          <w:rFonts w:asciiTheme="minorHAnsi" w:hAnsiTheme="minorHAnsi"/>
        </w:rPr>
        <w:t>’assure du bon fonctionnement de l’exploitation et du trafic (assistance technique et commerciale (contact compagnies, relationnel clients…)),</w:t>
      </w:r>
    </w:p>
    <w:p w:rsidR="008D177E" w:rsidRDefault="00DF779A" w:rsidP="008D177E">
      <w:pPr>
        <w:pStyle w:val="Default"/>
        <w:numPr>
          <w:ilvl w:val="1"/>
          <w:numId w:val="1"/>
        </w:numPr>
        <w:jc w:val="both"/>
        <w:rPr>
          <w:rFonts w:asciiTheme="minorHAnsi" w:hAnsiTheme="minorHAnsi"/>
        </w:rPr>
      </w:pPr>
      <w:r>
        <w:rPr>
          <w:rFonts w:asciiTheme="minorHAnsi" w:hAnsiTheme="minorHAnsi"/>
        </w:rPr>
        <w:t>G</w:t>
      </w:r>
      <w:r w:rsidR="008D177E">
        <w:rPr>
          <w:rFonts w:asciiTheme="minorHAnsi" w:hAnsiTheme="minorHAnsi"/>
        </w:rPr>
        <w:t>ère et développe le trafic aérien sur la plateforme, notamment avec les compagnies low cost,</w:t>
      </w:r>
    </w:p>
    <w:p w:rsidR="008D177E" w:rsidRDefault="00DF779A" w:rsidP="008D177E">
      <w:pPr>
        <w:pStyle w:val="Default"/>
        <w:numPr>
          <w:ilvl w:val="1"/>
          <w:numId w:val="1"/>
        </w:numPr>
        <w:jc w:val="both"/>
        <w:rPr>
          <w:rFonts w:asciiTheme="minorHAnsi" w:hAnsiTheme="minorHAnsi"/>
        </w:rPr>
      </w:pPr>
      <w:r>
        <w:rPr>
          <w:rFonts w:asciiTheme="minorHAnsi" w:hAnsiTheme="minorHAnsi"/>
        </w:rPr>
        <w:t>P</w:t>
      </w:r>
      <w:r w:rsidR="008D177E">
        <w:rPr>
          <w:rFonts w:asciiTheme="minorHAnsi" w:hAnsiTheme="minorHAnsi"/>
        </w:rPr>
        <w:t>lus globalement, dirige toute les opérations de promotion de l’aéroport dans son ensemble.</w:t>
      </w:r>
    </w:p>
    <w:p w:rsidR="008D177E" w:rsidRDefault="00DF779A" w:rsidP="00C95DC3">
      <w:pPr>
        <w:pStyle w:val="Default"/>
        <w:numPr>
          <w:ilvl w:val="0"/>
          <w:numId w:val="1"/>
        </w:numPr>
        <w:spacing w:before="120"/>
        <w:ind w:left="714" w:hanging="357"/>
        <w:jc w:val="both"/>
        <w:rPr>
          <w:rFonts w:asciiTheme="minorHAnsi" w:hAnsiTheme="minorHAnsi"/>
        </w:rPr>
      </w:pPr>
      <w:r>
        <w:rPr>
          <w:rFonts w:asciiTheme="minorHAnsi" w:hAnsiTheme="minorHAnsi"/>
        </w:rPr>
        <w:t>A</w:t>
      </w:r>
      <w:r w:rsidR="008D177E">
        <w:rPr>
          <w:rFonts w:asciiTheme="minorHAnsi" w:hAnsiTheme="minorHAnsi"/>
        </w:rPr>
        <w:t>dministration générale de la société :</w:t>
      </w:r>
    </w:p>
    <w:p w:rsidR="00DF779A" w:rsidRDefault="00DF779A" w:rsidP="008D177E">
      <w:pPr>
        <w:pStyle w:val="Default"/>
        <w:numPr>
          <w:ilvl w:val="1"/>
          <w:numId w:val="1"/>
        </w:numPr>
        <w:jc w:val="both"/>
        <w:rPr>
          <w:rFonts w:asciiTheme="minorHAnsi" w:hAnsiTheme="minorHAnsi"/>
        </w:rPr>
      </w:pPr>
      <w:r>
        <w:rPr>
          <w:rFonts w:asciiTheme="minorHAnsi" w:hAnsiTheme="minorHAnsi"/>
        </w:rPr>
        <w:t>Propose les budgets, les plans d’investissements et les plans d’affaire</w:t>
      </w:r>
    </w:p>
    <w:p w:rsidR="008D177E" w:rsidRDefault="00DF779A" w:rsidP="008D177E">
      <w:pPr>
        <w:pStyle w:val="Default"/>
        <w:numPr>
          <w:ilvl w:val="1"/>
          <w:numId w:val="1"/>
        </w:numPr>
        <w:jc w:val="both"/>
        <w:rPr>
          <w:rFonts w:asciiTheme="minorHAnsi" w:hAnsiTheme="minorHAnsi"/>
        </w:rPr>
      </w:pPr>
      <w:r>
        <w:rPr>
          <w:rFonts w:asciiTheme="minorHAnsi" w:hAnsiTheme="minorHAnsi"/>
        </w:rPr>
        <w:t>Supervise les situations comptables, appels d’offre…</w:t>
      </w:r>
    </w:p>
    <w:p w:rsidR="001F279F" w:rsidRDefault="001F279F" w:rsidP="00C95DC3">
      <w:pPr>
        <w:pStyle w:val="Default"/>
        <w:numPr>
          <w:ilvl w:val="0"/>
          <w:numId w:val="1"/>
        </w:numPr>
        <w:spacing w:before="120"/>
        <w:ind w:left="714" w:hanging="357"/>
        <w:jc w:val="both"/>
        <w:rPr>
          <w:rFonts w:asciiTheme="minorHAnsi" w:hAnsiTheme="minorHAnsi"/>
        </w:rPr>
      </w:pPr>
      <w:r>
        <w:rPr>
          <w:rFonts w:asciiTheme="minorHAnsi" w:hAnsiTheme="minorHAnsi"/>
        </w:rPr>
        <w:t>Gestion des Ressources Humaines :</w:t>
      </w:r>
    </w:p>
    <w:p w:rsidR="001F279F" w:rsidRDefault="00DF779A" w:rsidP="001F279F">
      <w:pPr>
        <w:pStyle w:val="Default"/>
        <w:numPr>
          <w:ilvl w:val="1"/>
          <w:numId w:val="1"/>
        </w:numPr>
        <w:jc w:val="both"/>
        <w:rPr>
          <w:rFonts w:asciiTheme="minorHAnsi" w:hAnsiTheme="minorHAnsi"/>
        </w:rPr>
      </w:pPr>
      <w:r>
        <w:rPr>
          <w:rFonts w:asciiTheme="minorHAnsi" w:hAnsiTheme="minorHAnsi"/>
        </w:rPr>
        <w:t>G</w:t>
      </w:r>
      <w:r w:rsidR="001F279F">
        <w:rPr>
          <w:rFonts w:asciiTheme="minorHAnsi" w:hAnsiTheme="minorHAnsi"/>
        </w:rPr>
        <w:t xml:space="preserve">ère et manage </w:t>
      </w:r>
      <w:r w:rsidR="00562352">
        <w:rPr>
          <w:rFonts w:asciiTheme="minorHAnsi" w:hAnsiTheme="minorHAnsi"/>
        </w:rPr>
        <w:t xml:space="preserve">l’ensemble des services </w:t>
      </w:r>
      <w:r w:rsidR="006D6670">
        <w:rPr>
          <w:rFonts w:asciiTheme="minorHAnsi" w:hAnsiTheme="minorHAnsi"/>
        </w:rPr>
        <w:t>/</w:t>
      </w:r>
      <w:r w:rsidR="00562352">
        <w:rPr>
          <w:rFonts w:asciiTheme="minorHAnsi" w:hAnsiTheme="minorHAnsi"/>
        </w:rPr>
        <w:t xml:space="preserve"> </w:t>
      </w:r>
      <w:r w:rsidR="00152DBE">
        <w:rPr>
          <w:rFonts w:asciiTheme="minorHAnsi" w:hAnsiTheme="minorHAnsi"/>
        </w:rPr>
        <w:t xml:space="preserve">employés </w:t>
      </w:r>
      <w:r w:rsidR="00562352">
        <w:rPr>
          <w:rFonts w:asciiTheme="minorHAnsi" w:hAnsiTheme="minorHAnsi"/>
        </w:rPr>
        <w:t>(environ 30 p</w:t>
      </w:r>
      <w:r w:rsidR="00B20181">
        <w:rPr>
          <w:rFonts w:asciiTheme="minorHAnsi" w:hAnsiTheme="minorHAnsi"/>
        </w:rPr>
        <w:t>ersonnes),</w:t>
      </w:r>
    </w:p>
    <w:p w:rsidR="001F279F" w:rsidRDefault="00DF779A" w:rsidP="001F279F">
      <w:pPr>
        <w:pStyle w:val="Default"/>
        <w:numPr>
          <w:ilvl w:val="1"/>
          <w:numId w:val="1"/>
        </w:numPr>
        <w:jc w:val="both"/>
        <w:rPr>
          <w:rFonts w:asciiTheme="minorHAnsi" w:hAnsiTheme="minorHAnsi"/>
        </w:rPr>
      </w:pPr>
      <w:r>
        <w:rPr>
          <w:rFonts w:asciiTheme="minorHAnsi" w:hAnsiTheme="minorHAnsi"/>
        </w:rPr>
        <w:t>S</w:t>
      </w:r>
      <w:r w:rsidR="001F279F">
        <w:rPr>
          <w:rFonts w:asciiTheme="minorHAnsi" w:hAnsiTheme="minorHAnsi"/>
        </w:rPr>
        <w:t>upervise les sous-traitants (SSLIA</w:t>
      </w:r>
      <w:r w:rsidR="008D177E">
        <w:rPr>
          <w:rFonts w:asciiTheme="minorHAnsi" w:hAnsiTheme="minorHAnsi"/>
        </w:rPr>
        <w:t>/</w:t>
      </w:r>
      <w:r w:rsidR="001F279F">
        <w:rPr>
          <w:rFonts w:asciiTheme="minorHAnsi" w:hAnsiTheme="minorHAnsi"/>
        </w:rPr>
        <w:t>SPPA</w:t>
      </w:r>
      <w:r w:rsidR="008D177E">
        <w:rPr>
          <w:rFonts w:asciiTheme="minorHAnsi" w:hAnsiTheme="minorHAnsi"/>
        </w:rPr>
        <w:t xml:space="preserve"> (13 personnes) et </w:t>
      </w:r>
      <w:r w:rsidR="001F279F">
        <w:rPr>
          <w:rFonts w:asciiTheme="minorHAnsi" w:hAnsiTheme="minorHAnsi"/>
        </w:rPr>
        <w:t>Sûreté</w:t>
      </w:r>
      <w:r w:rsidR="008D177E">
        <w:rPr>
          <w:rFonts w:asciiTheme="minorHAnsi" w:hAnsiTheme="minorHAnsi"/>
        </w:rPr>
        <w:t xml:space="preserve"> (14 personnes))</w:t>
      </w:r>
      <w:r w:rsidR="00B20181">
        <w:rPr>
          <w:rFonts w:asciiTheme="minorHAnsi" w:hAnsiTheme="minorHAnsi"/>
        </w:rPr>
        <w:t>.</w:t>
      </w:r>
    </w:p>
    <w:p w:rsidR="00A36B68" w:rsidRDefault="00A36B68" w:rsidP="00A36B68">
      <w:pPr>
        <w:pStyle w:val="Default"/>
        <w:ind w:left="1440"/>
        <w:jc w:val="both"/>
        <w:rPr>
          <w:rFonts w:asciiTheme="minorHAnsi" w:hAnsiTheme="minorHAnsi"/>
        </w:rPr>
      </w:pPr>
    </w:p>
    <w:p w:rsidR="005B66FF" w:rsidRPr="001F279F" w:rsidRDefault="005B66FF" w:rsidP="005B66FF">
      <w:pPr>
        <w:pStyle w:val="Default"/>
        <w:numPr>
          <w:ilvl w:val="0"/>
          <w:numId w:val="1"/>
        </w:numPr>
        <w:jc w:val="both"/>
        <w:rPr>
          <w:rFonts w:asciiTheme="minorHAnsi" w:hAnsiTheme="minorHAnsi"/>
        </w:rPr>
      </w:pPr>
      <w:r>
        <w:rPr>
          <w:rFonts w:asciiTheme="minorHAnsi" w:hAnsiTheme="minorHAnsi"/>
        </w:rPr>
        <w:t>Est garant du respect des obligations vis-à-vis</w:t>
      </w:r>
      <w:r w:rsidR="00152DBE">
        <w:rPr>
          <w:rFonts w:asciiTheme="minorHAnsi" w:hAnsiTheme="minorHAnsi"/>
        </w:rPr>
        <w:t xml:space="preserve"> des autorités délégantes et de l’Etat.</w:t>
      </w:r>
    </w:p>
    <w:p w:rsidR="008D79C4" w:rsidRPr="008D79C4" w:rsidRDefault="008D79C4" w:rsidP="001F279F">
      <w:pPr>
        <w:pStyle w:val="Default"/>
        <w:jc w:val="both"/>
        <w:rPr>
          <w:rFonts w:asciiTheme="minorHAnsi" w:hAnsiTheme="minorHAnsi"/>
        </w:rPr>
      </w:pPr>
    </w:p>
    <w:p w:rsidR="008D79C4" w:rsidRPr="00152DBE" w:rsidRDefault="008D79C4" w:rsidP="001F279F">
      <w:pPr>
        <w:pStyle w:val="Default"/>
        <w:jc w:val="both"/>
        <w:rPr>
          <w:rFonts w:asciiTheme="minorHAnsi" w:hAnsiTheme="minorHAnsi"/>
          <w:u w:val="single"/>
        </w:rPr>
      </w:pPr>
      <w:r w:rsidRPr="00152DBE">
        <w:rPr>
          <w:rFonts w:asciiTheme="minorHAnsi" w:hAnsiTheme="minorHAnsi"/>
          <w:u w:val="single"/>
        </w:rPr>
        <w:t xml:space="preserve">PROFIL RECHERCHE </w:t>
      </w:r>
    </w:p>
    <w:p w:rsidR="008D79C4" w:rsidRDefault="008D79C4" w:rsidP="001F279F">
      <w:pPr>
        <w:pStyle w:val="Default"/>
        <w:jc w:val="both"/>
        <w:rPr>
          <w:rFonts w:asciiTheme="minorHAnsi" w:hAnsiTheme="minorHAnsi"/>
        </w:rPr>
      </w:pPr>
    </w:p>
    <w:p w:rsidR="008D79C4" w:rsidRPr="008D79C4" w:rsidRDefault="008D79C4" w:rsidP="00C95DC3">
      <w:pPr>
        <w:pStyle w:val="Default"/>
        <w:numPr>
          <w:ilvl w:val="0"/>
          <w:numId w:val="2"/>
        </w:numPr>
        <w:ind w:left="284" w:hanging="284"/>
        <w:jc w:val="both"/>
        <w:rPr>
          <w:rFonts w:asciiTheme="minorHAnsi" w:hAnsiTheme="minorHAnsi"/>
        </w:rPr>
      </w:pPr>
      <w:r w:rsidRPr="008D79C4">
        <w:rPr>
          <w:rFonts w:asciiTheme="minorHAnsi" w:hAnsiTheme="minorHAnsi"/>
        </w:rPr>
        <w:t xml:space="preserve">Vous avez assuré des fonctions </w:t>
      </w:r>
      <w:r w:rsidR="00152DBE">
        <w:rPr>
          <w:rFonts w:asciiTheme="minorHAnsi" w:hAnsiTheme="minorHAnsi"/>
        </w:rPr>
        <w:t xml:space="preserve">de direction </w:t>
      </w:r>
      <w:r w:rsidR="006D6670">
        <w:rPr>
          <w:rFonts w:asciiTheme="minorHAnsi" w:hAnsiTheme="minorHAnsi"/>
        </w:rPr>
        <w:t xml:space="preserve">ou d’encadrement </w:t>
      </w:r>
      <w:r w:rsidRPr="008D79C4">
        <w:rPr>
          <w:rFonts w:asciiTheme="minorHAnsi" w:hAnsiTheme="minorHAnsi"/>
        </w:rPr>
        <w:t xml:space="preserve">; </w:t>
      </w:r>
    </w:p>
    <w:p w:rsidR="008D79C4" w:rsidRPr="008D79C4" w:rsidRDefault="008D79C4" w:rsidP="00C95DC3">
      <w:pPr>
        <w:pStyle w:val="Default"/>
        <w:numPr>
          <w:ilvl w:val="0"/>
          <w:numId w:val="2"/>
        </w:numPr>
        <w:ind w:left="284" w:hanging="284"/>
        <w:jc w:val="both"/>
        <w:rPr>
          <w:rFonts w:asciiTheme="minorHAnsi" w:hAnsiTheme="minorHAnsi"/>
        </w:rPr>
      </w:pPr>
      <w:r w:rsidRPr="008D79C4">
        <w:rPr>
          <w:rFonts w:asciiTheme="minorHAnsi" w:hAnsiTheme="minorHAnsi"/>
        </w:rPr>
        <w:t xml:space="preserve">Vous possédez des qualifications </w:t>
      </w:r>
      <w:r w:rsidR="00152DBE">
        <w:rPr>
          <w:rFonts w:asciiTheme="minorHAnsi" w:hAnsiTheme="minorHAnsi"/>
        </w:rPr>
        <w:t xml:space="preserve">et compétences </w:t>
      </w:r>
      <w:r w:rsidRPr="008D79C4">
        <w:rPr>
          <w:rFonts w:asciiTheme="minorHAnsi" w:hAnsiTheme="minorHAnsi"/>
        </w:rPr>
        <w:t xml:space="preserve">relatives aux : </w:t>
      </w:r>
    </w:p>
    <w:p w:rsidR="00DF779A" w:rsidRDefault="00DF779A" w:rsidP="00152DBE">
      <w:pPr>
        <w:pStyle w:val="Default"/>
        <w:numPr>
          <w:ilvl w:val="0"/>
          <w:numId w:val="1"/>
        </w:numPr>
        <w:jc w:val="both"/>
        <w:rPr>
          <w:rFonts w:asciiTheme="minorHAnsi" w:hAnsiTheme="minorHAnsi"/>
        </w:rPr>
      </w:pPr>
      <w:r>
        <w:rPr>
          <w:rFonts w:asciiTheme="minorHAnsi" w:hAnsiTheme="minorHAnsi"/>
        </w:rPr>
        <w:t>Domaine aéronautique en général et à la gestion des aéroports en particulier</w:t>
      </w:r>
    </w:p>
    <w:p w:rsidR="00152DBE" w:rsidRDefault="00152DBE" w:rsidP="00152DBE">
      <w:pPr>
        <w:pStyle w:val="Default"/>
        <w:numPr>
          <w:ilvl w:val="0"/>
          <w:numId w:val="1"/>
        </w:numPr>
        <w:jc w:val="both"/>
        <w:rPr>
          <w:rFonts w:asciiTheme="minorHAnsi" w:hAnsiTheme="minorHAnsi"/>
        </w:rPr>
      </w:pPr>
      <w:r>
        <w:rPr>
          <w:rFonts w:asciiTheme="minorHAnsi" w:hAnsiTheme="minorHAnsi"/>
        </w:rPr>
        <w:t xml:space="preserve">Négociations avec les compagnies aériennes en vue du développement du trafic </w:t>
      </w:r>
    </w:p>
    <w:p w:rsidR="00DF779A" w:rsidRDefault="00DF779A" w:rsidP="00C95DC3">
      <w:pPr>
        <w:pStyle w:val="Default"/>
        <w:numPr>
          <w:ilvl w:val="0"/>
          <w:numId w:val="2"/>
        </w:numPr>
        <w:ind w:left="284" w:hanging="284"/>
        <w:jc w:val="both"/>
        <w:rPr>
          <w:rFonts w:asciiTheme="minorHAnsi" w:hAnsiTheme="minorHAnsi"/>
        </w:rPr>
      </w:pPr>
      <w:r>
        <w:rPr>
          <w:rFonts w:asciiTheme="minorHAnsi" w:hAnsiTheme="minorHAnsi"/>
        </w:rPr>
        <w:t>Vous avez de bonnes facultés relationnelles et de communication</w:t>
      </w:r>
    </w:p>
    <w:p w:rsidR="00B20181" w:rsidRDefault="00DF779A" w:rsidP="001F279F">
      <w:pPr>
        <w:pStyle w:val="Default"/>
        <w:numPr>
          <w:ilvl w:val="0"/>
          <w:numId w:val="2"/>
        </w:numPr>
        <w:ind w:left="284" w:hanging="284"/>
        <w:jc w:val="both"/>
        <w:rPr>
          <w:rFonts w:asciiTheme="minorHAnsi" w:hAnsiTheme="minorHAnsi"/>
        </w:rPr>
      </w:pPr>
      <w:r>
        <w:rPr>
          <w:rFonts w:asciiTheme="minorHAnsi" w:hAnsiTheme="minorHAnsi"/>
        </w:rPr>
        <w:t>Vous avez l’ambition d’un développeur et la rigueur d’un gestionnaire</w:t>
      </w:r>
    </w:p>
    <w:p w:rsidR="007D74D5" w:rsidRDefault="007D74D5" w:rsidP="007D74D5">
      <w:pPr>
        <w:pStyle w:val="Default"/>
        <w:numPr>
          <w:ilvl w:val="0"/>
          <w:numId w:val="2"/>
        </w:numPr>
        <w:ind w:left="284" w:hanging="284"/>
        <w:jc w:val="both"/>
        <w:rPr>
          <w:rFonts w:asciiTheme="minorHAnsi" w:hAnsiTheme="minorHAnsi"/>
        </w:rPr>
      </w:pPr>
      <w:r>
        <w:rPr>
          <w:rFonts w:asciiTheme="minorHAnsi" w:hAnsiTheme="minorHAnsi"/>
        </w:rPr>
        <w:t>Vous parlez anglais</w:t>
      </w:r>
    </w:p>
    <w:p w:rsidR="00C95DC3" w:rsidRDefault="00C95DC3" w:rsidP="00C95DC3">
      <w:pPr>
        <w:pStyle w:val="Default"/>
        <w:jc w:val="both"/>
        <w:rPr>
          <w:rFonts w:asciiTheme="minorHAnsi" w:hAnsiTheme="minorHAnsi"/>
        </w:rPr>
      </w:pPr>
    </w:p>
    <w:p w:rsidR="00C95DC3" w:rsidRPr="00C95DC3" w:rsidRDefault="00C95DC3" w:rsidP="00C95DC3">
      <w:pPr>
        <w:pStyle w:val="Default"/>
        <w:jc w:val="both"/>
        <w:rPr>
          <w:rFonts w:asciiTheme="minorHAnsi" w:hAnsiTheme="minorHAnsi"/>
        </w:rPr>
      </w:pPr>
    </w:p>
    <w:p w:rsidR="008D79C4" w:rsidRDefault="00C95DC3" w:rsidP="00C95DC3">
      <w:pPr>
        <w:jc w:val="both"/>
        <w:rPr>
          <w:bCs/>
          <w:sz w:val="24"/>
          <w:szCs w:val="24"/>
        </w:rPr>
      </w:pPr>
      <w:r w:rsidRPr="00C95DC3">
        <w:rPr>
          <w:bCs/>
          <w:sz w:val="24"/>
          <w:szCs w:val="24"/>
        </w:rPr>
        <w:t>Vous pouvez adresser votre</w:t>
      </w:r>
      <w:r w:rsidR="009341D9" w:rsidRPr="00C95DC3">
        <w:rPr>
          <w:bCs/>
          <w:sz w:val="24"/>
          <w:szCs w:val="24"/>
        </w:rPr>
        <w:t xml:space="preserve"> candidature</w:t>
      </w:r>
      <w:r w:rsidR="008D79C4" w:rsidRPr="00C95DC3">
        <w:rPr>
          <w:bCs/>
          <w:sz w:val="24"/>
          <w:szCs w:val="24"/>
        </w:rPr>
        <w:t xml:space="preserve"> à</w:t>
      </w:r>
      <w:r w:rsidR="00A221DD">
        <w:rPr>
          <w:bCs/>
          <w:sz w:val="24"/>
          <w:szCs w:val="24"/>
        </w:rPr>
        <w:t xml:space="preserve"> </w:t>
      </w:r>
      <w:r w:rsidR="007230DC">
        <w:rPr>
          <w:bCs/>
          <w:sz w:val="24"/>
          <w:szCs w:val="24"/>
        </w:rPr>
        <w:t xml:space="preserve">M </w:t>
      </w:r>
      <w:r w:rsidR="002108E6">
        <w:rPr>
          <w:bCs/>
          <w:sz w:val="24"/>
          <w:szCs w:val="24"/>
        </w:rPr>
        <w:t>Eric BOMETON</w:t>
      </w:r>
      <w:r w:rsidR="007230DC" w:rsidRPr="007230DC">
        <w:rPr>
          <w:bCs/>
          <w:sz w:val="24"/>
          <w:szCs w:val="24"/>
        </w:rPr>
        <w:t xml:space="preserve"> </w:t>
      </w:r>
      <w:r w:rsidR="007230DC" w:rsidRPr="00C95DC3">
        <w:rPr>
          <w:bCs/>
          <w:sz w:val="24"/>
          <w:szCs w:val="24"/>
        </w:rPr>
        <w:t xml:space="preserve">au plus tard le </w:t>
      </w:r>
      <w:r w:rsidR="007230DC">
        <w:rPr>
          <w:bCs/>
          <w:sz w:val="24"/>
          <w:szCs w:val="24"/>
        </w:rPr>
        <w:t>06 septembre 2019</w:t>
      </w:r>
      <w:r w:rsidR="00A221DD">
        <w:rPr>
          <w:bCs/>
          <w:sz w:val="24"/>
          <w:szCs w:val="24"/>
        </w:rPr>
        <w:t xml:space="preserve">, </w:t>
      </w:r>
      <w:r w:rsidR="007230DC">
        <w:rPr>
          <w:bCs/>
          <w:sz w:val="24"/>
          <w:szCs w:val="24"/>
        </w:rPr>
        <w:t>par courrier,</w:t>
      </w:r>
      <w:bookmarkStart w:id="0" w:name="_GoBack"/>
      <w:bookmarkEnd w:id="0"/>
      <w:r w:rsidR="007230DC">
        <w:rPr>
          <w:bCs/>
          <w:sz w:val="24"/>
          <w:szCs w:val="24"/>
        </w:rPr>
        <w:t xml:space="preserve"> </w:t>
      </w:r>
      <w:r w:rsidR="00A221DD">
        <w:rPr>
          <w:bCs/>
          <w:sz w:val="24"/>
          <w:szCs w:val="24"/>
        </w:rPr>
        <w:t xml:space="preserve">aéroport de </w:t>
      </w:r>
      <w:proofErr w:type="spellStart"/>
      <w:r w:rsidR="00A221DD">
        <w:rPr>
          <w:bCs/>
          <w:sz w:val="24"/>
          <w:szCs w:val="24"/>
        </w:rPr>
        <w:t>Rodez-Aveyron</w:t>
      </w:r>
      <w:proofErr w:type="spellEnd"/>
      <w:r w:rsidR="00A221DD">
        <w:rPr>
          <w:bCs/>
          <w:sz w:val="24"/>
          <w:szCs w:val="24"/>
        </w:rPr>
        <w:t xml:space="preserve">, </w:t>
      </w:r>
      <w:r w:rsidR="007230DC">
        <w:rPr>
          <w:bCs/>
          <w:sz w:val="24"/>
          <w:szCs w:val="24"/>
        </w:rPr>
        <w:t xml:space="preserve">route de Decazeville, </w:t>
      </w:r>
      <w:r w:rsidR="00A221DD">
        <w:rPr>
          <w:bCs/>
          <w:sz w:val="24"/>
          <w:szCs w:val="24"/>
        </w:rPr>
        <w:t>12330 SALLES LA SOURCE</w:t>
      </w:r>
      <w:r w:rsidR="00A36B68" w:rsidRPr="00C95DC3">
        <w:rPr>
          <w:bCs/>
          <w:sz w:val="24"/>
          <w:szCs w:val="24"/>
        </w:rPr>
        <w:t>,</w:t>
      </w:r>
      <w:r w:rsidR="007230DC">
        <w:rPr>
          <w:bCs/>
          <w:sz w:val="24"/>
          <w:szCs w:val="24"/>
        </w:rPr>
        <w:t xml:space="preserve"> ou par mail bometon@aeroport-rodez.fr.</w:t>
      </w:r>
      <w:r w:rsidR="00A36B68" w:rsidRPr="00C95DC3">
        <w:rPr>
          <w:bCs/>
          <w:sz w:val="24"/>
          <w:szCs w:val="24"/>
        </w:rPr>
        <w:t xml:space="preserve"> </w:t>
      </w:r>
    </w:p>
    <w:p w:rsidR="0093023A" w:rsidRDefault="0093023A" w:rsidP="00C95DC3">
      <w:pPr>
        <w:jc w:val="both"/>
        <w:rPr>
          <w:bCs/>
          <w:sz w:val="24"/>
          <w:szCs w:val="24"/>
        </w:rPr>
      </w:pPr>
    </w:p>
    <w:p w:rsidR="0093023A" w:rsidRPr="00C95DC3" w:rsidRDefault="0093023A" w:rsidP="0093023A">
      <w:pPr>
        <w:jc w:val="right"/>
        <w:rPr>
          <w:sz w:val="24"/>
          <w:szCs w:val="24"/>
        </w:rPr>
      </w:pPr>
      <w:r>
        <w:rPr>
          <w:bCs/>
          <w:sz w:val="24"/>
          <w:szCs w:val="24"/>
        </w:rPr>
        <w:t xml:space="preserve">A SALLES LA SOURCE, le </w:t>
      </w:r>
      <w:r w:rsidR="002108E6">
        <w:rPr>
          <w:bCs/>
          <w:sz w:val="24"/>
          <w:szCs w:val="24"/>
        </w:rPr>
        <w:t>6 juin 2019</w:t>
      </w:r>
      <w:r>
        <w:rPr>
          <w:bCs/>
          <w:sz w:val="24"/>
          <w:szCs w:val="24"/>
        </w:rPr>
        <w:t>.</w:t>
      </w:r>
    </w:p>
    <w:sectPr w:rsidR="0093023A" w:rsidRPr="00C95DC3" w:rsidSect="0093023A">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049F5"/>
    <w:multiLevelType w:val="hybridMultilevel"/>
    <w:tmpl w:val="F1643372"/>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C939A4"/>
    <w:multiLevelType w:val="hybridMultilevel"/>
    <w:tmpl w:val="E8D26056"/>
    <w:lvl w:ilvl="0" w:tplc="7C320BF4">
      <w:start w:val="1"/>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C4"/>
    <w:rsid w:val="000D36F5"/>
    <w:rsid w:val="00152DBE"/>
    <w:rsid w:val="001F279F"/>
    <w:rsid w:val="002108E6"/>
    <w:rsid w:val="0025486D"/>
    <w:rsid w:val="003B13FE"/>
    <w:rsid w:val="00562352"/>
    <w:rsid w:val="005B66FF"/>
    <w:rsid w:val="0061207A"/>
    <w:rsid w:val="006D6670"/>
    <w:rsid w:val="007230DC"/>
    <w:rsid w:val="007D74D5"/>
    <w:rsid w:val="007F22D9"/>
    <w:rsid w:val="00822E7C"/>
    <w:rsid w:val="00874BA0"/>
    <w:rsid w:val="008D177E"/>
    <w:rsid w:val="008D79C4"/>
    <w:rsid w:val="0093023A"/>
    <w:rsid w:val="009341D9"/>
    <w:rsid w:val="00981C01"/>
    <w:rsid w:val="00A221DD"/>
    <w:rsid w:val="00A36B68"/>
    <w:rsid w:val="00B20181"/>
    <w:rsid w:val="00C95DC3"/>
    <w:rsid w:val="00D35BF2"/>
    <w:rsid w:val="00DF779A"/>
    <w:rsid w:val="00E068D8"/>
    <w:rsid w:val="00ED1BA9"/>
    <w:rsid w:val="00EF2545"/>
    <w:rsid w:val="00F7582B"/>
    <w:rsid w:val="00FC7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D10F8-74D8-415C-853B-03AE300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6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79C4"/>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874BA0"/>
    <w:pPr>
      <w:ind w:left="720"/>
      <w:contextualSpacing/>
    </w:pPr>
  </w:style>
  <w:style w:type="paragraph" w:styleId="Textedebulles">
    <w:name w:val="Balloon Text"/>
    <w:basedOn w:val="Normal"/>
    <w:link w:val="TextedebullesCar"/>
    <w:uiPriority w:val="99"/>
    <w:semiHidden/>
    <w:unhideWhenUsed/>
    <w:rsid w:val="00874B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4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1736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Pierre-Jean Ayral</dc:creator>
  <cp:keywords/>
  <dc:description/>
  <cp:lastModifiedBy>Direction Generale AIR12</cp:lastModifiedBy>
  <cp:revision>3</cp:revision>
  <cp:lastPrinted>2015-07-02T14:30:00Z</cp:lastPrinted>
  <dcterms:created xsi:type="dcterms:W3CDTF">2019-06-05T13:02:00Z</dcterms:created>
  <dcterms:modified xsi:type="dcterms:W3CDTF">2019-06-05T13:04:00Z</dcterms:modified>
</cp:coreProperties>
</file>